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A84" w:rsidRPr="000D3141" w:rsidRDefault="003D1A84" w:rsidP="003D1A8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D1A84" w:rsidRDefault="003D1A84" w:rsidP="003D1A84">
      <w:pPr>
        <w:ind w:left="720"/>
        <w:jc w:val="center"/>
        <w:rPr>
          <w:b/>
          <w:szCs w:val="24"/>
        </w:rPr>
      </w:pPr>
    </w:p>
    <w:p w:rsidR="003D1A84" w:rsidRPr="008C222B" w:rsidRDefault="003D1A84" w:rsidP="003D1A8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20</w:t>
      </w:r>
    </w:p>
    <w:p w:rsidR="003D1A84" w:rsidRDefault="003D1A84" w:rsidP="003D1A8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29</w:t>
      </w:r>
      <w:r>
        <w:rPr>
          <w:szCs w:val="24"/>
        </w:rPr>
        <w:t>.05.2024 г.</w:t>
      </w:r>
    </w:p>
    <w:p w:rsidR="003D1A84" w:rsidRPr="009F431F" w:rsidRDefault="003D1A84" w:rsidP="003D1A8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9F431F">
        <w:rPr>
          <w:bCs/>
          <w:spacing w:val="-4"/>
          <w:szCs w:val="24"/>
        </w:rPr>
        <w:t>Кожарева</w:t>
      </w:r>
      <w:proofErr w:type="spellEnd"/>
      <w:r w:rsidRPr="009F431F">
        <w:rPr>
          <w:bCs/>
          <w:spacing w:val="-4"/>
          <w:szCs w:val="24"/>
        </w:rPr>
        <w:t xml:space="preserve">, </w:t>
      </w:r>
      <w:r w:rsidRPr="009F431F">
        <w:rPr>
          <w:bCs/>
          <w:szCs w:val="24"/>
        </w:rPr>
        <w:t>изпълняващ правомощията на председател</w:t>
      </w:r>
      <w:r w:rsidRPr="009F431F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3D1A84" w:rsidRDefault="003D1A84" w:rsidP="003D1A8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3D1A84" w:rsidRDefault="003D1A84" w:rsidP="003D1A8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D1A84" w:rsidRPr="00980543" w:rsidTr="0057260A">
        <w:trPr>
          <w:trHeight w:val="752"/>
        </w:trPr>
        <w:tc>
          <w:tcPr>
            <w:tcW w:w="5353" w:type="dxa"/>
            <w:vAlign w:val="center"/>
          </w:tcPr>
          <w:p w:rsidR="003D1A84" w:rsidRPr="00980543" w:rsidRDefault="003D1A84" w:rsidP="0057260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D1A84" w:rsidRPr="00980543" w:rsidRDefault="003D1A84" w:rsidP="0057260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D1A84" w:rsidTr="0057260A">
        <w:tc>
          <w:tcPr>
            <w:tcW w:w="5353" w:type="dxa"/>
            <w:vAlign w:val="center"/>
          </w:tcPr>
          <w:p w:rsidR="003D1A84" w:rsidRDefault="003D1A84" w:rsidP="0057260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D1A84" w:rsidRPr="003D1A84" w:rsidRDefault="003D1A84" w:rsidP="003D1A8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D1A84">
              <w:rPr>
                <w:bCs/>
                <w:spacing w:val="-4"/>
                <w:szCs w:val="24"/>
              </w:rPr>
              <w:t>Одитен доклад № 0200202423 за извършен одит за съответствие при управлението на публичните средства и дейности на Националния статистически институт, за периода от 01.01.2022 г. до 30.06.2023 г.</w:t>
            </w:r>
          </w:p>
          <w:p w:rsidR="003D1A84" w:rsidRDefault="003D1A84" w:rsidP="0057260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D1A84" w:rsidRDefault="003D1A84" w:rsidP="0057260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D1A84" w:rsidRDefault="003D1A84" w:rsidP="0057260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57260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57260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D1A84" w:rsidRPr="0081558A" w:rsidRDefault="003D1A84" w:rsidP="0057260A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D1A84" w:rsidTr="0057260A">
        <w:tc>
          <w:tcPr>
            <w:tcW w:w="5353" w:type="dxa"/>
            <w:vAlign w:val="center"/>
          </w:tcPr>
          <w:p w:rsidR="003D1A84" w:rsidRDefault="003D1A84" w:rsidP="003D1A8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D1A84" w:rsidRPr="003D1A84" w:rsidRDefault="003D1A84" w:rsidP="003D1A8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D1A84">
              <w:rPr>
                <w:bCs/>
                <w:spacing w:val="-4"/>
                <w:szCs w:val="24"/>
              </w:rPr>
              <w:t>Одитен доклад № 0200101823 за извършен одит за съответствие при управлението на публичните средства и дейности на Спортното училище „Георги Бенковски“ – Плевен, за периода от 01.01.2021 г. до 31.12.2022 г.</w:t>
            </w:r>
          </w:p>
          <w:p w:rsidR="003D1A84" w:rsidRDefault="003D1A84" w:rsidP="003D1A8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D1A84" w:rsidRDefault="003D1A84" w:rsidP="003D1A8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D1A84" w:rsidRDefault="003D1A84" w:rsidP="003D1A8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3D1A8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3D1A8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D1A84" w:rsidRPr="0081558A" w:rsidRDefault="003D1A84" w:rsidP="003D1A8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D1A84" w:rsidTr="0057260A">
        <w:tc>
          <w:tcPr>
            <w:tcW w:w="5353" w:type="dxa"/>
            <w:vAlign w:val="center"/>
          </w:tcPr>
          <w:p w:rsidR="003D1A84" w:rsidRDefault="003D1A84" w:rsidP="003D1A8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D1A84" w:rsidRPr="003D1A84" w:rsidRDefault="003D1A84" w:rsidP="003D1A8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D1A84">
              <w:rPr>
                <w:bCs/>
                <w:spacing w:val="-4"/>
                <w:szCs w:val="24"/>
              </w:rPr>
              <w:t>Д</w:t>
            </w:r>
            <w:r w:rsidRPr="003D1A84">
              <w:rPr>
                <w:bCs/>
                <w:spacing w:val="-4"/>
                <w:szCs w:val="24"/>
              </w:rPr>
              <w:t xml:space="preserve">оклад за резултатите от извършената проверка за изпълнението на препоръките по Одитен доклад № 0500200518 за извършен одит за </w:t>
            </w:r>
            <w:r w:rsidRPr="003D1A84">
              <w:rPr>
                <w:bCs/>
                <w:spacing w:val="-4"/>
                <w:szCs w:val="24"/>
              </w:rPr>
              <w:lastRenderedPageBreak/>
              <w:t xml:space="preserve">съответствие при управлението на публичните средства и дейности в Изпълнителна агенция по </w:t>
            </w:r>
            <w:proofErr w:type="spellStart"/>
            <w:r w:rsidRPr="003D1A84">
              <w:rPr>
                <w:bCs/>
                <w:spacing w:val="-4"/>
                <w:szCs w:val="24"/>
              </w:rPr>
              <w:t>сортоизпитване</w:t>
            </w:r>
            <w:proofErr w:type="spellEnd"/>
            <w:r w:rsidRPr="003D1A84">
              <w:rPr>
                <w:bCs/>
                <w:spacing w:val="-4"/>
                <w:szCs w:val="24"/>
              </w:rPr>
              <w:t>, апробация и семеконтрол, за периода от 01.01.2016 г. до 31.12.2017 г.</w:t>
            </w:r>
          </w:p>
          <w:p w:rsidR="003D1A84" w:rsidRDefault="003D1A84" w:rsidP="003D1A8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D1A84" w:rsidRDefault="003D1A84" w:rsidP="003D1A8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D1A84" w:rsidRDefault="003D1A84" w:rsidP="003D1A8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3D1A8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3D1A8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D1A84" w:rsidRPr="0081558A" w:rsidRDefault="003D1A84" w:rsidP="003D1A8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D1A84" w:rsidTr="0057260A">
        <w:tc>
          <w:tcPr>
            <w:tcW w:w="5353" w:type="dxa"/>
            <w:vAlign w:val="center"/>
          </w:tcPr>
          <w:p w:rsidR="003D1A84" w:rsidRDefault="003D1A84" w:rsidP="003D1A8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D1A84" w:rsidRPr="003D1A84" w:rsidRDefault="003D1A84" w:rsidP="003D1A8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D1A84">
              <w:rPr>
                <w:bCs/>
                <w:spacing w:val="-4"/>
                <w:szCs w:val="24"/>
              </w:rPr>
              <w:t>Д</w:t>
            </w:r>
            <w:r w:rsidRPr="003D1A84">
              <w:rPr>
                <w:bCs/>
                <w:spacing w:val="-4"/>
                <w:szCs w:val="24"/>
              </w:rPr>
              <w:t>оклад за резултатите от извършената проверка за изпълнението на препоръките по Одитен доклад № 0500101817 за извършен одит за съответствие при управлението на публичните средства и дейности в Националния институт за недвижимо културно наследство, за периода от 01.01.2015 г. до 31.12.2016 г.</w:t>
            </w:r>
          </w:p>
          <w:p w:rsidR="003D1A84" w:rsidRDefault="003D1A84" w:rsidP="003D1A8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D1A84" w:rsidRDefault="003D1A84" w:rsidP="003D1A8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D1A84" w:rsidRDefault="003D1A84" w:rsidP="003D1A8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3D1A8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D1A84" w:rsidRPr="006042AE" w:rsidRDefault="003D1A84" w:rsidP="003D1A8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D1A84" w:rsidRPr="0081558A" w:rsidRDefault="003D1A84" w:rsidP="003D1A8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D1A84" w:rsidRDefault="003D1A84" w:rsidP="0057260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A235CC" w:rsidRDefault="00A235CC"/>
    <w:p w:rsidR="003D1A84" w:rsidRDefault="003D1A84"/>
    <w:p w:rsidR="003D1A84" w:rsidRDefault="003D1A84" w:rsidP="003D1A8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D1A84" w:rsidRDefault="003D1A84" w:rsidP="003D1A8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p w:rsidR="003D1A84" w:rsidRDefault="003D1A84"/>
    <w:sectPr w:rsidR="003D1A84" w:rsidSect="003D1A8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033" w:rsidRDefault="00212033" w:rsidP="003D1A84">
      <w:pPr>
        <w:spacing w:after="0" w:line="240" w:lineRule="auto"/>
      </w:pPr>
      <w:r>
        <w:separator/>
      </w:r>
    </w:p>
  </w:endnote>
  <w:endnote w:type="continuationSeparator" w:id="0">
    <w:p w:rsidR="00212033" w:rsidRDefault="00212033" w:rsidP="003D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905555"/>
      <w:docPartObj>
        <w:docPartGallery w:val="Page Numbers (Bottom of Page)"/>
        <w:docPartUnique/>
      </w:docPartObj>
    </w:sdtPr>
    <w:sdtContent>
      <w:p w:rsidR="003D1A84" w:rsidRDefault="003D1A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1A84" w:rsidRDefault="003D1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033" w:rsidRDefault="00212033" w:rsidP="003D1A84">
      <w:pPr>
        <w:spacing w:after="0" w:line="240" w:lineRule="auto"/>
      </w:pPr>
      <w:r>
        <w:separator/>
      </w:r>
    </w:p>
  </w:footnote>
  <w:footnote w:type="continuationSeparator" w:id="0">
    <w:p w:rsidR="00212033" w:rsidRDefault="00212033" w:rsidP="003D1A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A84"/>
    <w:rsid w:val="00212033"/>
    <w:rsid w:val="003D1A84"/>
    <w:rsid w:val="00A2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8C8D"/>
  <w15:chartTrackingRefBased/>
  <w15:docId w15:val="{F1B32433-099B-495D-BE57-5D5F073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A8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A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A8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D1A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A8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2024-06-04T08:16:00Z</dcterms:created>
  <dcterms:modified xsi:type="dcterms:W3CDTF">2024-06-04T08:19:00Z</dcterms:modified>
</cp:coreProperties>
</file>